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8CA300" w14:textId="77777777" w:rsidR="00895201" w:rsidRPr="00671F5C" w:rsidRDefault="00895201" w:rsidP="00610D55">
      <w:pPr>
        <w:spacing w:line="480" w:lineRule="auto"/>
        <w:rPr>
          <w:rFonts w:ascii="Times New Roman" w:hAnsi="Times New Roman" w:cs="Times New Roman"/>
          <w:sz w:val="24"/>
          <w:szCs w:val="24"/>
        </w:rPr>
      </w:pPr>
      <w:bookmarkStart w:id="0" w:name="_GoBack"/>
      <w:bookmarkEnd w:id="0"/>
    </w:p>
    <w:p w14:paraId="0A1B83E1" w14:textId="77777777" w:rsidR="00895201" w:rsidRPr="00671F5C" w:rsidRDefault="00895201" w:rsidP="00610D55">
      <w:pPr>
        <w:spacing w:line="480" w:lineRule="auto"/>
        <w:rPr>
          <w:rFonts w:ascii="Times New Roman" w:hAnsi="Times New Roman" w:cs="Times New Roman"/>
          <w:sz w:val="24"/>
          <w:szCs w:val="24"/>
        </w:rPr>
      </w:pPr>
    </w:p>
    <w:p w14:paraId="5C9EF6E6" w14:textId="77777777" w:rsidR="00895201" w:rsidRPr="00671F5C" w:rsidRDefault="00895201" w:rsidP="00610D55">
      <w:pPr>
        <w:spacing w:line="480" w:lineRule="auto"/>
        <w:rPr>
          <w:rFonts w:ascii="Times New Roman" w:hAnsi="Times New Roman" w:cs="Times New Roman"/>
          <w:sz w:val="24"/>
          <w:szCs w:val="24"/>
        </w:rPr>
      </w:pPr>
    </w:p>
    <w:p w14:paraId="5972BD2E" w14:textId="77777777" w:rsidR="00895201" w:rsidRPr="00671F5C" w:rsidRDefault="00895201" w:rsidP="00921C03">
      <w:pPr>
        <w:spacing w:line="480" w:lineRule="auto"/>
        <w:jc w:val="center"/>
        <w:rPr>
          <w:rFonts w:ascii="Times New Roman" w:hAnsi="Times New Roman" w:cs="Times New Roman"/>
          <w:sz w:val="24"/>
          <w:szCs w:val="24"/>
        </w:rPr>
      </w:pPr>
    </w:p>
    <w:p w14:paraId="672F8126" w14:textId="77777777" w:rsidR="00921C03" w:rsidRPr="00671F5C" w:rsidRDefault="00921C03" w:rsidP="00921C03">
      <w:pPr>
        <w:spacing w:line="480" w:lineRule="auto"/>
        <w:jc w:val="center"/>
        <w:rPr>
          <w:rFonts w:ascii="Times New Roman" w:hAnsi="Times New Roman" w:cs="Times New Roman"/>
          <w:sz w:val="24"/>
          <w:szCs w:val="24"/>
        </w:rPr>
      </w:pPr>
    </w:p>
    <w:p w14:paraId="247A6D24" w14:textId="77777777" w:rsidR="00921C03" w:rsidRPr="00671F5C" w:rsidRDefault="00921C03" w:rsidP="00921C03">
      <w:pPr>
        <w:spacing w:line="480" w:lineRule="auto"/>
        <w:jc w:val="center"/>
        <w:rPr>
          <w:rFonts w:ascii="Times New Roman" w:hAnsi="Times New Roman" w:cs="Times New Roman"/>
          <w:sz w:val="24"/>
          <w:szCs w:val="24"/>
        </w:rPr>
      </w:pPr>
    </w:p>
    <w:p w14:paraId="2641EF0D" w14:textId="4B81D496" w:rsidR="00895201" w:rsidRPr="00671F5C" w:rsidRDefault="004927DE" w:rsidP="00921C03">
      <w:pPr>
        <w:spacing w:line="480" w:lineRule="auto"/>
        <w:jc w:val="center"/>
        <w:rPr>
          <w:rFonts w:ascii="Times New Roman" w:hAnsi="Times New Roman" w:cs="Times New Roman"/>
          <w:sz w:val="24"/>
          <w:szCs w:val="24"/>
        </w:rPr>
      </w:pPr>
      <w:r w:rsidRPr="00671F5C">
        <w:rPr>
          <w:rFonts w:ascii="Times New Roman" w:hAnsi="Times New Roman" w:cs="Times New Roman"/>
          <w:sz w:val="24"/>
          <w:szCs w:val="24"/>
        </w:rPr>
        <w:t>Culture, Cross-cultural risks and Culture’s effect on international business</w:t>
      </w:r>
    </w:p>
    <w:p w14:paraId="535EE7F2" w14:textId="77777777" w:rsidR="00B52AE4" w:rsidRPr="00671F5C" w:rsidRDefault="004927DE" w:rsidP="00921C03">
      <w:pPr>
        <w:spacing w:line="480" w:lineRule="auto"/>
        <w:jc w:val="center"/>
        <w:rPr>
          <w:rFonts w:ascii="Times New Roman" w:hAnsi="Times New Roman" w:cs="Times New Roman"/>
          <w:sz w:val="24"/>
          <w:szCs w:val="24"/>
        </w:rPr>
      </w:pPr>
      <w:r w:rsidRPr="00671F5C">
        <w:rPr>
          <w:rFonts w:ascii="Times New Roman" w:hAnsi="Times New Roman" w:cs="Times New Roman"/>
          <w:sz w:val="24"/>
          <w:szCs w:val="24"/>
        </w:rPr>
        <w:t>Name:</w:t>
      </w:r>
    </w:p>
    <w:p w14:paraId="7AF4FE43" w14:textId="063F447A" w:rsidR="00B52AE4" w:rsidRPr="00671F5C" w:rsidRDefault="004927DE" w:rsidP="00921C03">
      <w:pPr>
        <w:spacing w:line="480" w:lineRule="auto"/>
        <w:jc w:val="center"/>
        <w:rPr>
          <w:rFonts w:ascii="Times New Roman" w:hAnsi="Times New Roman" w:cs="Times New Roman"/>
          <w:sz w:val="24"/>
          <w:szCs w:val="24"/>
        </w:rPr>
      </w:pPr>
      <w:r w:rsidRPr="00671F5C">
        <w:rPr>
          <w:rFonts w:ascii="Times New Roman" w:hAnsi="Times New Roman" w:cs="Times New Roman"/>
          <w:sz w:val="24"/>
          <w:szCs w:val="24"/>
        </w:rPr>
        <w:t>Institutional Affiliation</w:t>
      </w:r>
    </w:p>
    <w:p w14:paraId="301C569E" w14:textId="4A8EC55E" w:rsidR="00AB23F8" w:rsidRPr="00671F5C" w:rsidRDefault="004927DE" w:rsidP="00921C03">
      <w:pPr>
        <w:spacing w:line="480" w:lineRule="auto"/>
        <w:jc w:val="center"/>
        <w:rPr>
          <w:rFonts w:ascii="Times New Roman" w:hAnsi="Times New Roman" w:cs="Times New Roman"/>
          <w:sz w:val="24"/>
          <w:szCs w:val="24"/>
        </w:rPr>
      </w:pPr>
      <w:r w:rsidRPr="00671F5C">
        <w:rPr>
          <w:rFonts w:ascii="Times New Roman" w:hAnsi="Times New Roman" w:cs="Times New Roman"/>
          <w:sz w:val="24"/>
          <w:szCs w:val="24"/>
        </w:rPr>
        <w:t>Date</w:t>
      </w:r>
    </w:p>
    <w:p w14:paraId="623687A8" w14:textId="77777777" w:rsidR="0097546D" w:rsidRPr="00671F5C" w:rsidRDefault="0097546D" w:rsidP="00610D55">
      <w:pPr>
        <w:spacing w:line="480" w:lineRule="auto"/>
        <w:jc w:val="center"/>
        <w:rPr>
          <w:rFonts w:ascii="Times New Roman" w:hAnsi="Times New Roman" w:cs="Times New Roman"/>
          <w:sz w:val="24"/>
          <w:szCs w:val="24"/>
        </w:rPr>
      </w:pPr>
    </w:p>
    <w:p w14:paraId="57C0AF7D" w14:textId="77777777" w:rsidR="00921C03" w:rsidRPr="00671F5C" w:rsidRDefault="00921C03" w:rsidP="00610D55">
      <w:pPr>
        <w:spacing w:line="480" w:lineRule="auto"/>
        <w:jc w:val="center"/>
        <w:rPr>
          <w:rFonts w:ascii="Times New Roman" w:hAnsi="Times New Roman" w:cs="Times New Roman"/>
          <w:sz w:val="24"/>
          <w:szCs w:val="24"/>
        </w:rPr>
      </w:pPr>
    </w:p>
    <w:p w14:paraId="161922A2" w14:textId="77777777" w:rsidR="00921C03" w:rsidRPr="00671F5C" w:rsidRDefault="00921C03" w:rsidP="00610D55">
      <w:pPr>
        <w:spacing w:line="480" w:lineRule="auto"/>
        <w:jc w:val="center"/>
        <w:rPr>
          <w:rFonts w:ascii="Times New Roman" w:hAnsi="Times New Roman" w:cs="Times New Roman"/>
          <w:sz w:val="24"/>
          <w:szCs w:val="24"/>
        </w:rPr>
      </w:pPr>
    </w:p>
    <w:p w14:paraId="5D525A9F" w14:textId="77777777" w:rsidR="00921C03" w:rsidRPr="00671F5C" w:rsidRDefault="00921C03" w:rsidP="00610D55">
      <w:pPr>
        <w:spacing w:line="480" w:lineRule="auto"/>
        <w:jc w:val="center"/>
        <w:rPr>
          <w:rFonts w:ascii="Times New Roman" w:hAnsi="Times New Roman" w:cs="Times New Roman"/>
          <w:sz w:val="24"/>
          <w:szCs w:val="24"/>
        </w:rPr>
      </w:pPr>
    </w:p>
    <w:p w14:paraId="3B6B6153" w14:textId="77777777" w:rsidR="00921C03" w:rsidRPr="00671F5C" w:rsidRDefault="00921C03" w:rsidP="00610D55">
      <w:pPr>
        <w:spacing w:line="480" w:lineRule="auto"/>
        <w:jc w:val="center"/>
        <w:rPr>
          <w:rFonts w:ascii="Times New Roman" w:hAnsi="Times New Roman" w:cs="Times New Roman"/>
          <w:sz w:val="24"/>
          <w:szCs w:val="24"/>
        </w:rPr>
      </w:pPr>
    </w:p>
    <w:p w14:paraId="218185A5" w14:textId="77777777" w:rsidR="00921C03" w:rsidRPr="00671F5C" w:rsidRDefault="00921C03" w:rsidP="00610D55">
      <w:pPr>
        <w:spacing w:line="480" w:lineRule="auto"/>
        <w:jc w:val="center"/>
        <w:rPr>
          <w:rFonts w:ascii="Times New Roman" w:hAnsi="Times New Roman" w:cs="Times New Roman"/>
          <w:sz w:val="24"/>
          <w:szCs w:val="24"/>
        </w:rPr>
      </w:pPr>
    </w:p>
    <w:p w14:paraId="00F0D247" w14:textId="77777777" w:rsidR="00921C03" w:rsidRPr="00671F5C" w:rsidRDefault="00921C03" w:rsidP="00610D55">
      <w:pPr>
        <w:spacing w:line="480" w:lineRule="auto"/>
        <w:jc w:val="center"/>
        <w:rPr>
          <w:rFonts w:ascii="Times New Roman" w:hAnsi="Times New Roman" w:cs="Times New Roman"/>
          <w:sz w:val="24"/>
          <w:szCs w:val="24"/>
        </w:rPr>
      </w:pPr>
    </w:p>
    <w:p w14:paraId="31BF9E46" w14:textId="77777777" w:rsidR="00921C03" w:rsidRPr="00671F5C" w:rsidRDefault="00921C03" w:rsidP="00610D55">
      <w:pPr>
        <w:spacing w:line="480" w:lineRule="auto"/>
        <w:jc w:val="center"/>
        <w:rPr>
          <w:rFonts w:ascii="Times New Roman" w:hAnsi="Times New Roman" w:cs="Times New Roman"/>
          <w:sz w:val="24"/>
          <w:szCs w:val="24"/>
        </w:rPr>
      </w:pPr>
    </w:p>
    <w:p w14:paraId="2A94FDFD" w14:textId="77777777" w:rsidR="00921C03" w:rsidRPr="00671F5C" w:rsidRDefault="00921C03" w:rsidP="00671F5C">
      <w:pPr>
        <w:spacing w:line="480" w:lineRule="auto"/>
        <w:rPr>
          <w:rFonts w:ascii="Times New Roman" w:hAnsi="Times New Roman" w:cs="Times New Roman"/>
          <w:sz w:val="24"/>
          <w:szCs w:val="24"/>
        </w:rPr>
      </w:pPr>
    </w:p>
    <w:p w14:paraId="52762EAD" w14:textId="77777777" w:rsidR="00895201" w:rsidRPr="00671F5C" w:rsidRDefault="004927DE" w:rsidP="00610D55">
      <w:pPr>
        <w:spacing w:line="480" w:lineRule="auto"/>
        <w:jc w:val="center"/>
        <w:rPr>
          <w:rFonts w:ascii="Times New Roman" w:hAnsi="Times New Roman" w:cs="Times New Roman"/>
          <w:sz w:val="24"/>
          <w:szCs w:val="24"/>
        </w:rPr>
      </w:pPr>
      <w:r w:rsidRPr="00671F5C">
        <w:rPr>
          <w:rFonts w:ascii="Times New Roman" w:hAnsi="Times New Roman" w:cs="Times New Roman"/>
          <w:sz w:val="24"/>
          <w:szCs w:val="24"/>
        </w:rPr>
        <w:lastRenderedPageBreak/>
        <w:t>Culture, Cross-cultural risks and Culture’s effect on international business</w:t>
      </w:r>
    </w:p>
    <w:p w14:paraId="60FF1012" w14:textId="28124A97" w:rsidR="0097546D" w:rsidRPr="00671F5C" w:rsidRDefault="0097546D" w:rsidP="00610D55">
      <w:pPr>
        <w:spacing w:line="480" w:lineRule="auto"/>
        <w:jc w:val="center"/>
        <w:rPr>
          <w:rFonts w:ascii="Times New Roman" w:hAnsi="Times New Roman" w:cs="Times New Roman"/>
          <w:b/>
          <w:sz w:val="24"/>
          <w:szCs w:val="24"/>
        </w:rPr>
      </w:pPr>
      <w:r w:rsidRPr="00671F5C">
        <w:rPr>
          <w:rFonts w:ascii="Times New Roman" w:hAnsi="Times New Roman" w:cs="Times New Roman"/>
          <w:b/>
          <w:sz w:val="24"/>
          <w:szCs w:val="24"/>
        </w:rPr>
        <w:t xml:space="preserve">Introduction </w:t>
      </w:r>
    </w:p>
    <w:p w14:paraId="1AE98B9A" w14:textId="32C0AF09" w:rsidR="0027361C" w:rsidRPr="00671F5C" w:rsidRDefault="004927DE" w:rsidP="00861B70">
      <w:pPr>
        <w:spacing w:before="100" w:beforeAutospacing="1" w:after="100" w:afterAutospacing="1" w:line="480" w:lineRule="auto"/>
        <w:ind w:left="284" w:firstLine="720"/>
        <w:contextualSpacing/>
        <w:jc w:val="left"/>
        <w:rPr>
          <w:rFonts w:ascii="Times New Roman" w:hAnsi="Times New Roman" w:cs="Times New Roman"/>
          <w:sz w:val="24"/>
          <w:szCs w:val="24"/>
        </w:rPr>
      </w:pPr>
      <w:r w:rsidRPr="00671F5C">
        <w:rPr>
          <w:rFonts w:ascii="Times New Roman" w:hAnsi="Times New Roman" w:cs="Times New Roman"/>
          <w:sz w:val="24"/>
          <w:szCs w:val="24"/>
        </w:rPr>
        <w:t xml:space="preserve"> Every human society is organized and governed by a set of norms, customary beliefs and lifestyle that dictate how they live and interact with one another within that particular setting. While there is no standard definition of </w:t>
      </w:r>
      <w:r w:rsidRPr="00671F5C">
        <w:rPr>
          <w:rFonts w:ascii="Times New Roman" w:hAnsi="Times New Roman" w:cs="Times New Roman"/>
          <w:i/>
          <w:sz w:val="24"/>
          <w:szCs w:val="24"/>
        </w:rPr>
        <w:t>Culture</w:t>
      </w:r>
      <w:r w:rsidRPr="00671F5C">
        <w:rPr>
          <w:rFonts w:ascii="Times New Roman" w:hAnsi="Times New Roman" w:cs="Times New Roman"/>
          <w:sz w:val="24"/>
          <w:szCs w:val="24"/>
        </w:rPr>
        <w:t xml:space="preserve">, numerous studies have attempted to give </w:t>
      </w:r>
      <w:r w:rsidR="00E27644" w:rsidRPr="00671F5C">
        <w:rPr>
          <w:rFonts w:ascii="Times New Roman" w:hAnsi="Times New Roman" w:cs="Times New Roman"/>
          <w:sz w:val="24"/>
          <w:szCs w:val="24"/>
        </w:rPr>
        <w:t>what may be regarded as a timely definition</w:t>
      </w:r>
      <w:r w:rsidR="008845BC" w:rsidRPr="00671F5C">
        <w:rPr>
          <w:rFonts w:ascii="Times New Roman" w:hAnsi="Times New Roman" w:cs="Times New Roman"/>
          <w:sz w:val="24"/>
          <w:szCs w:val="24"/>
        </w:rPr>
        <w:t xml:space="preserve"> of this complex concept</w:t>
      </w:r>
      <w:r w:rsidR="00E27644" w:rsidRPr="00671F5C">
        <w:rPr>
          <w:rFonts w:ascii="Times New Roman" w:hAnsi="Times New Roman" w:cs="Times New Roman"/>
          <w:sz w:val="24"/>
          <w:szCs w:val="24"/>
        </w:rPr>
        <w:t xml:space="preserve">. However, this difficulty in </w:t>
      </w:r>
      <w:r w:rsidR="008845BC" w:rsidRPr="00671F5C">
        <w:rPr>
          <w:rFonts w:ascii="Times New Roman" w:hAnsi="Times New Roman" w:cs="Times New Roman"/>
          <w:sz w:val="24"/>
          <w:szCs w:val="24"/>
        </w:rPr>
        <w:t>defining</w:t>
      </w:r>
      <w:r w:rsidR="00E27644" w:rsidRPr="00671F5C">
        <w:rPr>
          <w:rFonts w:ascii="Times New Roman" w:hAnsi="Times New Roman" w:cs="Times New Roman"/>
          <w:sz w:val="24"/>
          <w:szCs w:val="24"/>
        </w:rPr>
        <w:t xml:space="preserve"> the concept of culture is thought to have stemmed from the different applications of the term probably due to its increased employment in the 19</w:t>
      </w:r>
      <w:r w:rsidR="00E27644" w:rsidRPr="00671F5C">
        <w:rPr>
          <w:rFonts w:ascii="Times New Roman" w:hAnsi="Times New Roman" w:cs="Times New Roman"/>
          <w:sz w:val="24"/>
          <w:szCs w:val="24"/>
          <w:vertAlign w:val="superscript"/>
        </w:rPr>
        <w:t>th</w:t>
      </w:r>
      <w:r w:rsidR="00E27644" w:rsidRPr="00671F5C">
        <w:rPr>
          <w:rFonts w:ascii="Times New Roman" w:hAnsi="Times New Roman" w:cs="Times New Roman"/>
          <w:sz w:val="24"/>
          <w:szCs w:val="24"/>
        </w:rPr>
        <w:t xml:space="preserve"> Century</w:t>
      </w:r>
      <w:r w:rsidR="002A7B7A" w:rsidRPr="00671F5C">
        <w:rPr>
          <w:rFonts w:ascii="Times New Roman" w:hAnsi="Times New Roman" w:cs="Times New Roman"/>
          <w:sz w:val="24"/>
          <w:szCs w:val="24"/>
        </w:rPr>
        <w:t>…</w:t>
      </w:r>
      <w:r w:rsidR="005C4840" w:rsidRPr="00671F5C">
        <w:rPr>
          <w:rFonts w:ascii="Times New Roman" w:hAnsi="Times New Roman" w:cs="Times New Roman"/>
          <w:sz w:val="24"/>
          <w:szCs w:val="24"/>
        </w:rPr>
        <w:t xml:space="preserve">. </w:t>
      </w:r>
      <w:r w:rsidR="00E27644" w:rsidRPr="00671F5C">
        <w:rPr>
          <w:rFonts w:ascii="Times New Roman" w:hAnsi="Times New Roman" w:cs="Times New Roman"/>
          <w:sz w:val="24"/>
          <w:szCs w:val="24"/>
        </w:rPr>
        <w:t xml:space="preserve">Nearly every aspect of life is influenced or affected by culture. However, it is due to its strong impact on international business that it attracts a wide range of concerns and therefore, attracting the attention of most researchers and </w:t>
      </w:r>
      <w:r w:rsidR="008845BC" w:rsidRPr="00671F5C">
        <w:rPr>
          <w:rFonts w:ascii="Times New Roman" w:hAnsi="Times New Roman" w:cs="Times New Roman"/>
          <w:sz w:val="24"/>
          <w:szCs w:val="24"/>
        </w:rPr>
        <w:t xml:space="preserve">scholarly treatises. This paper, therefore, seeks to find out what “Culture” is and the cross-cultural risks there are among nations as well as its effect on international business. </w:t>
      </w:r>
    </w:p>
    <w:p w14:paraId="0C9D43E1" w14:textId="5596C242" w:rsidR="008845BC" w:rsidRPr="00671F5C" w:rsidRDefault="004053FD" w:rsidP="00610D55">
      <w:pPr>
        <w:spacing w:line="480" w:lineRule="auto"/>
        <w:jc w:val="center"/>
        <w:rPr>
          <w:rFonts w:ascii="Times New Roman" w:hAnsi="Times New Roman" w:cs="Times New Roman"/>
          <w:b/>
          <w:sz w:val="24"/>
          <w:szCs w:val="24"/>
        </w:rPr>
      </w:pPr>
      <w:r w:rsidRPr="00671F5C">
        <w:rPr>
          <w:rFonts w:ascii="Times New Roman" w:hAnsi="Times New Roman" w:cs="Times New Roman"/>
          <w:b/>
          <w:sz w:val="24"/>
          <w:szCs w:val="24"/>
        </w:rPr>
        <w:t>What is Culture?</w:t>
      </w:r>
    </w:p>
    <w:p w14:paraId="0841B34F" w14:textId="11FBF073" w:rsidR="004053FD" w:rsidRPr="00671F5C" w:rsidRDefault="004927DE" w:rsidP="00610D55">
      <w:pPr>
        <w:spacing w:line="480" w:lineRule="auto"/>
        <w:jc w:val="left"/>
        <w:rPr>
          <w:rFonts w:ascii="Times New Roman" w:hAnsi="Times New Roman" w:cs="Times New Roman"/>
          <w:sz w:val="24"/>
          <w:szCs w:val="24"/>
        </w:rPr>
      </w:pPr>
      <w:r w:rsidRPr="00671F5C">
        <w:rPr>
          <w:rFonts w:ascii="Times New Roman" w:hAnsi="Times New Roman" w:cs="Times New Roman"/>
          <w:sz w:val="24"/>
          <w:szCs w:val="24"/>
        </w:rPr>
        <w:tab/>
        <w:t xml:space="preserve">As stated before, there is no standard definition of Culture. </w:t>
      </w:r>
      <w:r w:rsidR="006F0709" w:rsidRPr="00671F5C">
        <w:rPr>
          <w:rFonts w:ascii="Times New Roman" w:hAnsi="Times New Roman" w:cs="Times New Roman"/>
          <w:sz w:val="24"/>
          <w:szCs w:val="24"/>
        </w:rPr>
        <w:t>It is also worth noting that defining this concept largely depends on the area of study it is being applied to</w:t>
      </w:r>
      <w:r w:rsidR="00C00336" w:rsidRPr="00671F5C">
        <w:rPr>
          <w:rFonts w:ascii="Times New Roman" w:hAnsi="Times New Roman" w:cs="Times New Roman"/>
          <w:sz w:val="24"/>
          <w:szCs w:val="24"/>
        </w:rPr>
        <w:t>, i.e. sociology, philosophy, and history</w:t>
      </w:r>
      <w:r w:rsidR="006F0709" w:rsidRPr="00671F5C">
        <w:rPr>
          <w:rFonts w:ascii="Times New Roman" w:hAnsi="Times New Roman" w:cs="Times New Roman"/>
          <w:sz w:val="24"/>
          <w:szCs w:val="24"/>
        </w:rPr>
        <w:t>. Generally</w:t>
      </w:r>
      <w:r w:rsidRPr="00671F5C">
        <w:rPr>
          <w:rFonts w:ascii="Times New Roman" w:hAnsi="Times New Roman" w:cs="Times New Roman"/>
          <w:sz w:val="24"/>
          <w:szCs w:val="24"/>
        </w:rPr>
        <w:t xml:space="preserve">, it can be said to be a "set of attitudes, values, values, beliefs, and behaviors shared by a group of people, but different for each individual, communicated from one generation to the next" </w:t>
      </w:r>
      <w:r w:rsidR="002A7B7A" w:rsidRPr="00671F5C">
        <w:rPr>
          <w:rFonts w:ascii="Times New Roman" w:hAnsi="Times New Roman" w:cs="Times New Roman"/>
          <w:sz w:val="24"/>
          <w:szCs w:val="24"/>
        </w:rPr>
        <w:t>(Matsumoto, 2002)</w:t>
      </w:r>
      <w:r w:rsidR="006F0709" w:rsidRPr="00671F5C">
        <w:rPr>
          <w:rFonts w:ascii="Times New Roman" w:hAnsi="Times New Roman" w:cs="Times New Roman"/>
          <w:sz w:val="24"/>
          <w:szCs w:val="24"/>
        </w:rPr>
        <w:t xml:space="preserve">. </w:t>
      </w:r>
      <w:r w:rsidR="007F4791" w:rsidRPr="00671F5C">
        <w:rPr>
          <w:rFonts w:ascii="Times New Roman" w:hAnsi="Times New Roman" w:cs="Times New Roman"/>
          <w:sz w:val="24"/>
          <w:szCs w:val="24"/>
        </w:rPr>
        <w:t xml:space="preserve">Simply, culture is a people's way of life; it is concerned with the customary beliefs of a people, their religion, dressing style, language, the system of governance, marriage, art, norms, taboos as well as their interaction with other people outside their culture. </w:t>
      </w:r>
      <w:r w:rsidR="000C31CB" w:rsidRPr="00671F5C">
        <w:rPr>
          <w:rFonts w:ascii="Times New Roman" w:hAnsi="Times New Roman" w:cs="Times New Roman"/>
          <w:sz w:val="24"/>
          <w:szCs w:val="24"/>
        </w:rPr>
        <w:t xml:space="preserve">Though diverse, there are some common distinctive characteristics that every culture must possess. Some of these characteristics are that culture must be able to be learned, shared, integrated, have symbols </w:t>
      </w:r>
      <w:r w:rsidR="000C31CB" w:rsidRPr="00671F5C">
        <w:rPr>
          <w:rFonts w:ascii="Times New Roman" w:hAnsi="Times New Roman" w:cs="Times New Roman"/>
          <w:sz w:val="24"/>
          <w:szCs w:val="24"/>
        </w:rPr>
        <w:lastRenderedPageBreak/>
        <w:t xml:space="preserve">incorporated and must be dynamic, ready to expand and grow. </w:t>
      </w:r>
      <w:r w:rsidR="007F4791" w:rsidRPr="00671F5C">
        <w:rPr>
          <w:rFonts w:ascii="Times New Roman" w:hAnsi="Times New Roman" w:cs="Times New Roman"/>
          <w:sz w:val="24"/>
          <w:szCs w:val="24"/>
        </w:rPr>
        <w:t>Culture is, therefore, a broader concept whose st</w:t>
      </w:r>
      <w:r w:rsidR="000C31CB" w:rsidRPr="00671F5C">
        <w:rPr>
          <w:rFonts w:ascii="Times New Roman" w:hAnsi="Times New Roman" w:cs="Times New Roman"/>
          <w:sz w:val="24"/>
          <w:szCs w:val="24"/>
        </w:rPr>
        <w:t>udy is a continuous process that incorporates dynamism as it expands with the advancement of technology, globalization and human interactions across the globe.</w:t>
      </w:r>
    </w:p>
    <w:p w14:paraId="5B888363" w14:textId="17717DB2" w:rsidR="000C31CB" w:rsidRPr="00671F5C" w:rsidRDefault="004927DE" w:rsidP="00610D55">
      <w:pPr>
        <w:spacing w:line="480" w:lineRule="auto"/>
        <w:jc w:val="center"/>
        <w:rPr>
          <w:rFonts w:ascii="Times New Roman" w:hAnsi="Times New Roman" w:cs="Times New Roman"/>
          <w:b/>
          <w:sz w:val="24"/>
          <w:szCs w:val="24"/>
        </w:rPr>
      </w:pPr>
      <w:r w:rsidRPr="00671F5C">
        <w:rPr>
          <w:rFonts w:ascii="Times New Roman" w:hAnsi="Times New Roman" w:cs="Times New Roman"/>
          <w:b/>
          <w:sz w:val="24"/>
          <w:szCs w:val="24"/>
        </w:rPr>
        <w:t>Cross-cultural impact on international business</w:t>
      </w:r>
    </w:p>
    <w:p w14:paraId="3A12F418" w14:textId="6C577928" w:rsidR="004D794E" w:rsidRPr="00671F5C" w:rsidRDefault="004927DE" w:rsidP="00610D55">
      <w:pPr>
        <w:spacing w:line="480" w:lineRule="auto"/>
        <w:jc w:val="left"/>
        <w:rPr>
          <w:rFonts w:ascii="Times New Roman" w:hAnsi="Times New Roman" w:cs="Times New Roman"/>
          <w:sz w:val="24"/>
          <w:szCs w:val="24"/>
        </w:rPr>
      </w:pPr>
      <w:r w:rsidRPr="00671F5C">
        <w:rPr>
          <w:rFonts w:ascii="Times New Roman" w:hAnsi="Times New Roman" w:cs="Times New Roman"/>
          <w:sz w:val="24"/>
          <w:szCs w:val="24"/>
        </w:rPr>
        <w:tab/>
        <w:t xml:space="preserve">“Cross-cultural risks” is a concept that largely affects international business between </w:t>
      </w:r>
      <w:r w:rsidR="00717AF0" w:rsidRPr="00671F5C">
        <w:rPr>
          <w:rFonts w:ascii="Times New Roman" w:hAnsi="Times New Roman" w:cs="Times New Roman"/>
          <w:sz w:val="24"/>
          <w:szCs w:val="24"/>
        </w:rPr>
        <w:t xml:space="preserve">countries….it forms one of the most fundamental risks that face international business due to its dynamic nature and instability. Cross-cultural risks can, therefore, be defined as diversity in cultural differences, negotiation patterns, decision-making styles and ethical practices between </w:t>
      </w:r>
      <w:r w:rsidR="00013ED4" w:rsidRPr="00671F5C">
        <w:rPr>
          <w:rFonts w:ascii="Times New Roman" w:hAnsi="Times New Roman" w:cs="Times New Roman"/>
          <w:sz w:val="24"/>
          <w:szCs w:val="24"/>
        </w:rPr>
        <w:t>countries business and trade ties</w:t>
      </w:r>
      <w:r w:rsidR="005820B4" w:rsidRPr="00671F5C">
        <w:rPr>
          <w:rFonts w:ascii="Times New Roman" w:hAnsi="Times New Roman" w:cs="Times New Roman"/>
          <w:sz w:val="24"/>
          <w:szCs w:val="24"/>
        </w:rPr>
        <w:t>. Cross-cultural risk normally occurs when there is a misunderstanding in aspects of culture such as language, religion, mindset, religion as well as attitude</w:t>
      </w:r>
      <w:r w:rsidR="00287A4A" w:rsidRPr="00671F5C">
        <w:rPr>
          <w:rFonts w:ascii="Times New Roman" w:hAnsi="Times New Roman" w:cs="Times New Roman"/>
          <w:sz w:val="24"/>
          <w:szCs w:val="24"/>
        </w:rPr>
        <w:t xml:space="preserve"> </w:t>
      </w:r>
      <w:r w:rsidR="002A7B7A" w:rsidRPr="00671F5C">
        <w:rPr>
          <w:rFonts w:ascii="Times New Roman" w:hAnsi="Times New Roman" w:cs="Times New Roman"/>
          <w:sz w:val="24"/>
          <w:szCs w:val="24"/>
        </w:rPr>
        <w:t xml:space="preserve">(“Thunderbird International Business Review,” 2015,). </w:t>
      </w:r>
      <w:r w:rsidR="00013ED4" w:rsidRPr="00671F5C">
        <w:rPr>
          <w:rFonts w:ascii="Times New Roman" w:hAnsi="Times New Roman" w:cs="Times New Roman"/>
          <w:sz w:val="24"/>
          <w:szCs w:val="24"/>
        </w:rPr>
        <w:t xml:space="preserve">While cultural differences stem from differences in language, attitudes, beliefs, religion, customs, and social norms, negotiation patterns </w:t>
      </w:r>
      <w:r w:rsidR="00FC22EB" w:rsidRPr="00671F5C">
        <w:rPr>
          <w:rFonts w:ascii="Times New Roman" w:hAnsi="Times New Roman" w:cs="Times New Roman"/>
          <w:sz w:val="24"/>
          <w:szCs w:val="24"/>
        </w:rPr>
        <w:t xml:space="preserve">are more concerned with the difference in social behaviors of nations. </w:t>
      </w:r>
      <w:r w:rsidR="001A0DEC" w:rsidRPr="00671F5C">
        <w:rPr>
          <w:rFonts w:ascii="Times New Roman" w:hAnsi="Times New Roman" w:cs="Times New Roman"/>
          <w:sz w:val="24"/>
          <w:szCs w:val="24"/>
        </w:rPr>
        <w:t xml:space="preserve">Social values which are unique to one country or culture tend to be long-lasting and passed </w:t>
      </w:r>
      <w:r w:rsidR="00CF6752" w:rsidRPr="00671F5C">
        <w:rPr>
          <w:rFonts w:ascii="Times New Roman" w:hAnsi="Times New Roman" w:cs="Times New Roman"/>
          <w:sz w:val="24"/>
          <w:szCs w:val="24"/>
        </w:rPr>
        <w:t xml:space="preserve">from one </w:t>
      </w:r>
      <w:r w:rsidR="001A0DEC" w:rsidRPr="00671F5C">
        <w:rPr>
          <w:rFonts w:ascii="Times New Roman" w:hAnsi="Times New Roman" w:cs="Times New Roman"/>
          <w:sz w:val="24"/>
          <w:szCs w:val="24"/>
        </w:rPr>
        <w:t>generation to another</w:t>
      </w:r>
      <w:r w:rsidR="00CF6752" w:rsidRPr="00671F5C">
        <w:rPr>
          <w:rFonts w:ascii="Times New Roman" w:hAnsi="Times New Roman" w:cs="Times New Roman"/>
          <w:sz w:val="24"/>
          <w:szCs w:val="24"/>
        </w:rPr>
        <w:t xml:space="preserve"> (</w:t>
      </w:r>
      <w:r w:rsidR="002A7B7A" w:rsidRPr="00671F5C">
        <w:rPr>
          <w:rFonts w:ascii="Times New Roman" w:hAnsi="Times New Roman" w:cs="Times New Roman"/>
          <w:sz w:val="24"/>
          <w:szCs w:val="24"/>
        </w:rPr>
        <w:t xml:space="preserve">Hoo, 2016,). </w:t>
      </w:r>
      <w:r w:rsidR="00FC22EB" w:rsidRPr="00671F5C">
        <w:rPr>
          <w:rFonts w:ascii="Times New Roman" w:hAnsi="Times New Roman" w:cs="Times New Roman"/>
          <w:sz w:val="24"/>
          <w:szCs w:val="24"/>
        </w:rPr>
        <w:t>The</w:t>
      </w:r>
      <w:r w:rsidR="00CF6752" w:rsidRPr="00671F5C">
        <w:rPr>
          <w:rFonts w:ascii="Times New Roman" w:hAnsi="Times New Roman" w:cs="Times New Roman"/>
          <w:sz w:val="24"/>
          <w:szCs w:val="24"/>
        </w:rPr>
        <w:t>se risks</w:t>
      </w:r>
      <w:r w:rsidR="00FC22EB" w:rsidRPr="00671F5C">
        <w:rPr>
          <w:rFonts w:ascii="Times New Roman" w:hAnsi="Times New Roman" w:cs="Times New Roman"/>
          <w:sz w:val="24"/>
          <w:szCs w:val="24"/>
        </w:rPr>
        <w:t xml:space="preserve"> are compounded in </w:t>
      </w:r>
      <w:r w:rsidR="005820B4" w:rsidRPr="00671F5C">
        <w:rPr>
          <w:rFonts w:ascii="Times New Roman" w:hAnsi="Times New Roman" w:cs="Times New Roman"/>
          <w:sz w:val="24"/>
          <w:szCs w:val="24"/>
        </w:rPr>
        <w:t xml:space="preserve">national attitudes, negotiation skills, and national values and character. For instance, </w:t>
      </w:r>
      <w:r w:rsidR="00FF42F9" w:rsidRPr="00671F5C">
        <w:rPr>
          <w:rFonts w:ascii="Times New Roman" w:hAnsi="Times New Roman" w:cs="Times New Roman"/>
          <w:sz w:val="24"/>
          <w:szCs w:val="24"/>
        </w:rPr>
        <w:t xml:space="preserve">Saudi Arabia is an Arabic Country whose major religion is Islam. Due to its religious beliefs, Saudi Arabia has found it difficult to trade with other Countries with strong Christian beliefs like the Vatican. </w:t>
      </w:r>
      <w:r w:rsidR="005820B4" w:rsidRPr="00671F5C">
        <w:rPr>
          <w:rFonts w:ascii="Times New Roman" w:hAnsi="Times New Roman" w:cs="Times New Roman"/>
          <w:sz w:val="24"/>
          <w:szCs w:val="24"/>
        </w:rPr>
        <w:t xml:space="preserve">Nigerians are known to be very witty and talkative while Americans are assertive and goal-oriented. </w:t>
      </w:r>
    </w:p>
    <w:p w14:paraId="1F2554D1" w14:textId="710CEBA2" w:rsidR="004957E3" w:rsidRPr="00671F5C" w:rsidRDefault="004927DE" w:rsidP="00610D55">
      <w:pPr>
        <w:spacing w:line="480" w:lineRule="auto"/>
        <w:jc w:val="left"/>
        <w:rPr>
          <w:rFonts w:ascii="Times New Roman" w:hAnsi="Times New Roman" w:cs="Times New Roman"/>
          <w:sz w:val="24"/>
          <w:szCs w:val="24"/>
        </w:rPr>
      </w:pPr>
      <w:r w:rsidRPr="00671F5C">
        <w:rPr>
          <w:rFonts w:ascii="Times New Roman" w:hAnsi="Times New Roman" w:cs="Times New Roman"/>
          <w:sz w:val="24"/>
          <w:szCs w:val="24"/>
        </w:rPr>
        <w:tab/>
        <w:t>Language is another aspect of culture that largely affects international business between countries. This can be made worse if there are no international languages that link the countries with business ties.</w:t>
      </w:r>
      <w:r w:rsidR="00A64747" w:rsidRPr="00671F5C">
        <w:rPr>
          <w:rFonts w:ascii="Times New Roman" w:hAnsi="Times New Roman" w:cs="Times New Roman"/>
          <w:sz w:val="24"/>
          <w:szCs w:val="24"/>
        </w:rPr>
        <w:t xml:space="preserve"> Usage of language between countries that have business ties and whose languages are similar must also be strictly </w:t>
      </w:r>
      <w:r w:rsidR="00722458" w:rsidRPr="00671F5C">
        <w:rPr>
          <w:rFonts w:ascii="Times New Roman" w:hAnsi="Times New Roman" w:cs="Times New Roman"/>
          <w:sz w:val="24"/>
          <w:szCs w:val="24"/>
        </w:rPr>
        <w:t>checked</w:t>
      </w:r>
      <w:r w:rsidR="002A7B7A" w:rsidRPr="00671F5C">
        <w:rPr>
          <w:rFonts w:ascii="Times New Roman" w:hAnsi="Times New Roman" w:cs="Times New Roman"/>
          <w:sz w:val="24"/>
          <w:szCs w:val="24"/>
        </w:rPr>
        <w:t xml:space="preserve"> (Becker, 2013)</w:t>
      </w:r>
      <w:r w:rsidR="00722458" w:rsidRPr="00671F5C">
        <w:rPr>
          <w:rFonts w:ascii="Times New Roman" w:hAnsi="Times New Roman" w:cs="Times New Roman"/>
          <w:sz w:val="24"/>
          <w:szCs w:val="24"/>
        </w:rPr>
        <w:t xml:space="preserve">. This is </w:t>
      </w:r>
      <w:r w:rsidR="00722458" w:rsidRPr="00671F5C">
        <w:rPr>
          <w:rFonts w:ascii="Times New Roman" w:hAnsi="Times New Roman" w:cs="Times New Roman"/>
          <w:sz w:val="24"/>
          <w:szCs w:val="24"/>
        </w:rPr>
        <w:lastRenderedPageBreak/>
        <w:t xml:space="preserve">because some words in one language may mean a particular thing but a different one in another language, probably an offensive term. Some countries are so strict with their ethical values that any foul language will completely ruin their relationship with their trade partners. For instance, most Muslim countries are very strict with their ethics that if the other partner veers off then their relationship </w:t>
      </w:r>
      <w:r w:rsidR="00322E4D" w:rsidRPr="00671F5C">
        <w:rPr>
          <w:rFonts w:ascii="Times New Roman" w:hAnsi="Times New Roman" w:cs="Times New Roman"/>
          <w:sz w:val="24"/>
          <w:szCs w:val="24"/>
        </w:rPr>
        <w:t>becomes</w:t>
      </w:r>
      <w:r w:rsidR="00722458" w:rsidRPr="00671F5C">
        <w:rPr>
          <w:rFonts w:ascii="Times New Roman" w:hAnsi="Times New Roman" w:cs="Times New Roman"/>
          <w:sz w:val="24"/>
          <w:szCs w:val="24"/>
        </w:rPr>
        <w:t xml:space="preserve"> ruined.</w:t>
      </w:r>
      <w:r w:rsidR="001A0DEC" w:rsidRPr="00671F5C">
        <w:rPr>
          <w:rFonts w:ascii="Times New Roman" w:hAnsi="Times New Roman" w:cs="Times New Roman"/>
          <w:sz w:val="24"/>
          <w:szCs w:val="24"/>
        </w:rPr>
        <w:t xml:space="preserve"> </w:t>
      </w:r>
      <w:r w:rsidR="00CC5208" w:rsidRPr="00671F5C">
        <w:rPr>
          <w:rFonts w:ascii="Times New Roman" w:hAnsi="Times New Roman" w:cs="Times New Roman"/>
          <w:sz w:val="24"/>
          <w:szCs w:val="24"/>
        </w:rPr>
        <w:t>Miscommunication as a result of cross-cultures, therefore, may negatively impact on countries’ trade relationships.</w:t>
      </w:r>
    </w:p>
    <w:p w14:paraId="3DD42D9E" w14:textId="393BDA7D" w:rsidR="001E77E9" w:rsidRPr="00671F5C" w:rsidRDefault="004927DE" w:rsidP="00861B70">
      <w:pPr>
        <w:spacing w:before="100" w:beforeAutospacing="1" w:after="100" w:afterAutospacing="1" w:line="480" w:lineRule="auto"/>
        <w:ind w:left="284" w:firstLine="720"/>
        <w:contextualSpacing/>
        <w:jc w:val="left"/>
        <w:rPr>
          <w:rFonts w:ascii="Times New Roman" w:hAnsi="Times New Roman" w:cs="Times New Roman"/>
          <w:sz w:val="24"/>
          <w:szCs w:val="24"/>
        </w:rPr>
      </w:pPr>
      <w:r w:rsidRPr="00671F5C">
        <w:rPr>
          <w:rFonts w:ascii="Times New Roman" w:hAnsi="Times New Roman" w:cs="Times New Roman"/>
          <w:sz w:val="24"/>
          <w:szCs w:val="24"/>
        </w:rPr>
        <w:t xml:space="preserve"> The difference in decision-making styles occurs especially when managers of international firms involved make a decision about their operations in another country</w:t>
      </w:r>
      <w:r w:rsidR="002A7B7A" w:rsidRPr="00671F5C">
        <w:rPr>
          <w:rFonts w:ascii="Times New Roman" w:hAnsi="Times New Roman" w:cs="Times New Roman"/>
          <w:sz w:val="24"/>
          <w:szCs w:val="24"/>
        </w:rPr>
        <w:t xml:space="preserve"> (Becker, 2013)</w:t>
      </w:r>
      <w:r w:rsidRPr="00671F5C">
        <w:rPr>
          <w:rFonts w:ascii="Times New Roman" w:hAnsi="Times New Roman" w:cs="Times New Roman"/>
          <w:sz w:val="24"/>
          <w:szCs w:val="24"/>
        </w:rPr>
        <w:t xml:space="preserve">. Since the manager in this particular country comes from a different cultural background, the decision made by the head managers at their headquarters may take time to be implemented. For instance, </w:t>
      </w:r>
      <w:r w:rsidR="00E66D3F" w:rsidRPr="00671F5C">
        <w:rPr>
          <w:rFonts w:ascii="Times New Roman" w:hAnsi="Times New Roman" w:cs="Times New Roman"/>
          <w:sz w:val="24"/>
          <w:szCs w:val="24"/>
        </w:rPr>
        <w:t xml:space="preserve">Japanese are well known to take their time to make fundamental decisions while Canadians have a tendency of </w:t>
      </w:r>
      <w:r w:rsidR="00B82E8F" w:rsidRPr="00671F5C">
        <w:rPr>
          <w:rFonts w:ascii="Times New Roman" w:hAnsi="Times New Roman" w:cs="Times New Roman"/>
          <w:sz w:val="24"/>
          <w:szCs w:val="24"/>
        </w:rPr>
        <w:t>making fundamental decisions as soon as possible.  Due to th</w:t>
      </w:r>
      <w:r w:rsidRPr="00671F5C">
        <w:rPr>
          <w:rFonts w:ascii="Times New Roman" w:hAnsi="Times New Roman" w:cs="Times New Roman"/>
          <w:sz w:val="24"/>
          <w:szCs w:val="24"/>
        </w:rPr>
        <w:t xml:space="preserve">is </w:t>
      </w:r>
      <w:r w:rsidR="00B82E8F" w:rsidRPr="00671F5C">
        <w:rPr>
          <w:rFonts w:ascii="Times New Roman" w:hAnsi="Times New Roman" w:cs="Times New Roman"/>
          <w:sz w:val="24"/>
          <w:szCs w:val="24"/>
        </w:rPr>
        <w:t xml:space="preserve">variance in decision making across the two cultures, therefore, international business between these countries may be affected as Japanese will take time to come up with a decision as Canadians will always be ready. </w:t>
      </w:r>
    </w:p>
    <w:p w14:paraId="12F3CE50" w14:textId="62172812" w:rsidR="00A53787" w:rsidRPr="00671F5C" w:rsidRDefault="004927DE" w:rsidP="00861B70">
      <w:pPr>
        <w:spacing w:before="100" w:beforeAutospacing="1" w:after="100" w:afterAutospacing="1" w:line="480" w:lineRule="auto"/>
        <w:ind w:left="284" w:firstLine="720"/>
        <w:contextualSpacing/>
        <w:jc w:val="left"/>
        <w:rPr>
          <w:rFonts w:ascii="Times New Roman" w:hAnsi="Times New Roman" w:cs="Times New Roman"/>
          <w:sz w:val="24"/>
          <w:szCs w:val="24"/>
        </w:rPr>
      </w:pPr>
      <w:r w:rsidRPr="00671F5C">
        <w:rPr>
          <w:rFonts w:ascii="Times New Roman" w:hAnsi="Times New Roman" w:cs="Times New Roman"/>
          <w:sz w:val="24"/>
          <w:szCs w:val="24"/>
        </w:rPr>
        <w:t>Ethical practices form another aspect of cross-cultural risks that affect most international business relations. They are normally concerned with the country ethical standards; what may be regarded as acceptable in country A may be a total violation of the law in country B. For instance, while bribery is generally unacceptable, some countr</w:t>
      </w:r>
      <w:r w:rsidR="002E1D2E" w:rsidRPr="00671F5C">
        <w:rPr>
          <w:rFonts w:ascii="Times New Roman" w:hAnsi="Times New Roman" w:cs="Times New Roman"/>
          <w:sz w:val="24"/>
          <w:szCs w:val="24"/>
        </w:rPr>
        <w:t>ies</w:t>
      </w:r>
      <w:r w:rsidRPr="00671F5C">
        <w:rPr>
          <w:rFonts w:ascii="Times New Roman" w:hAnsi="Times New Roman" w:cs="Times New Roman"/>
          <w:sz w:val="24"/>
          <w:szCs w:val="24"/>
        </w:rPr>
        <w:t xml:space="preserve"> seem to tolerate it.</w:t>
      </w:r>
      <w:r w:rsidR="002E1D2E" w:rsidRPr="00671F5C">
        <w:rPr>
          <w:rFonts w:ascii="Times New Roman" w:hAnsi="Times New Roman" w:cs="Times New Roman"/>
          <w:sz w:val="24"/>
          <w:szCs w:val="24"/>
        </w:rPr>
        <w:t xml:space="preserve"> Some countries like Sweden and other Middle East Countries have zero tolerance to corruption while some African countries seem to have weaker laws against the vice. It, therefore, becomes difficult for, say Sweden, to engage in business with its African partner.</w:t>
      </w:r>
      <w:r w:rsidR="001D3783" w:rsidRPr="00671F5C">
        <w:rPr>
          <w:rFonts w:ascii="Times New Roman" w:hAnsi="Times New Roman" w:cs="Times New Roman"/>
          <w:sz w:val="24"/>
          <w:szCs w:val="24"/>
        </w:rPr>
        <w:t xml:space="preserve"> </w:t>
      </w:r>
      <w:r w:rsidR="0031361F" w:rsidRPr="00671F5C">
        <w:rPr>
          <w:rFonts w:ascii="Times New Roman" w:hAnsi="Times New Roman" w:cs="Times New Roman"/>
          <w:sz w:val="24"/>
          <w:szCs w:val="24"/>
        </w:rPr>
        <w:t>This is true to the extent that some ethical behavior is acceptable in one country while in another country it is outlawed</w:t>
      </w:r>
      <w:r w:rsidR="002A7B7A" w:rsidRPr="00671F5C">
        <w:rPr>
          <w:rFonts w:ascii="Times New Roman" w:hAnsi="Times New Roman" w:cs="Times New Roman"/>
          <w:sz w:val="24"/>
          <w:szCs w:val="24"/>
        </w:rPr>
        <w:t xml:space="preserve"> (Becker, 2013)</w:t>
      </w:r>
      <w:r w:rsidR="0031361F" w:rsidRPr="00671F5C">
        <w:rPr>
          <w:rFonts w:ascii="Times New Roman" w:hAnsi="Times New Roman" w:cs="Times New Roman"/>
          <w:sz w:val="24"/>
          <w:szCs w:val="24"/>
        </w:rPr>
        <w:t>.</w:t>
      </w:r>
      <w:r w:rsidR="00A61D09" w:rsidRPr="00671F5C">
        <w:rPr>
          <w:rFonts w:ascii="Times New Roman" w:hAnsi="Times New Roman" w:cs="Times New Roman"/>
          <w:sz w:val="24"/>
          <w:szCs w:val="24"/>
        </w:rPr>
        <w:t xml:space="preserve"> In China, for instance, most manufacturers have the habit of producing counterfeits as this act has been </w:t>
      </w:r>
      <w:r w:rsidR="00A61D09" w:rsidRPr="00671F5C">
        <w:rPr>
          <w:rFonts w:ascii="Times New Roman" w:hAnsi="Times New Roman" w:cs="Times New Roman"/>
          <w:sz w:val="24"/>
          <w:szCs w:val="24"/>
        </w:rPr>
        <w:lastRenderedPageBreak/>
        <w:t>institutionalized there; however, elsewhere this is strictly a violation of the law which attracts long term imprisonment. Though ethical standards are dynamic and change over time, a variation of these standards in a different country may not be tolerated. This, therefore, greatly affects international business practices between countries.</w:t>
      </w:r>
    </w:p>
    <w:p w14:paraId="5C7ACE53" w14:textId="77777777" w:rsidR="00C95698" w:rsidRPr="00671F5C" w:rsidRDefault="004927DE" w:rsidP="00861B70">
      <w:pPr>
        <w:spacing w:before="100" w:beforeAutospacing="1" w:after="100" w:afterAutospacing="1" w:line="480" w:lineRule="auto"/>
        <w:ind w:left="284" w:firstLine="720"/>
        <w:contextualSpacing/>
        <w:jc w:val="left"/>
        <w:rPr>
          <w:rFonts w:ascii="Times New Roman" w:hAnsi="Times New Roman" w:cs="Times New Roman"/>
          <w:sz w:val="24"/>
          <w:szCs w:val="24"/>
        </w:rPr>
      </w:pPr>
      <w:r w:rsidRPr="00671F5C">
        <w:rPr>
          <w:rFonts w:ascii="Times New Roman" w:hAnsi="Times New Roman" w:cs="Times New Roman"/>
          <w:b/>
          <w:sz w:val="24"/>
          <w:szCs w:val="24"/>
        </w:rPr>
        <w:tab/>
      </w:r>
      <w:r w:rsidRPr="00671F5C">
        <w:rPr>
          <w:rFonts w:ascii="Times New Roman" w:hAnsi="Times New Roman" w:cs="Times New Roman"/>
          <w:sz w:val="24"/>
          <w:szCs w:val="24"/>
        </w:rPr>
        <w:t>Though culture has a large impact on international business, it is also not able to understand that international trade may also greatly impact on the country's cultural values.</w:t>
      </w:r>
      <w:r w:rsidR="00C04178" w:rsidRPr="00671F5C">
        <w:rPr>
          <w:rFonts w:ascii="Times New Roman" w:hAnsi="Times New Roman" w:cs="Times New Roman"/>
          <w:sz w:val="24"/>
          <w:szCs w:val="24"/>
        </w:rPr>
        <w:t xml:space="preserve"> A country's hospitality and accommodation of foreigners may largely impact on its cultural values as this interaction incorporates aspects of another culture into theirs. Needless to say, when foreigners come, they always come with their culture; they do not leave it at home. This is true especially on multinational heads of companies who get transferred to another country with an utterly different culture. While it is obvious the foreigner will have to accept and live among the locals who have a completely different culture, they will infuse parts of their culture into the local culture. Saudi Arabia is such a country with a strong Islamic presence but whose cultural values have changed over time due to international business. A country that twenty years ago you could not spot a lady donned in a mini-skirt, nowadays it will not take you 10 minutes to spot a lady in booty shots along the streets of Riyadh. This, however, does not mean that laws on codes of dressing in Sa</w:t>
      </w:r>
      <w:r w:rsidR="00BF36A6" w:rsidRPr="00671F5C">
        <w:rPr>
          <w:rFonts w:ascii="Times New Roman" w:hAnsi="Times New Roman" w:cs="Times New Roman"/>
          <w:sz w:val="24"/>
          <w:szCs w:val="24"/>
        </w:rPr>
        <w:t>udi Arabia have changed. However, due to international business and trade that brings with it foreigners from all corners of the world, the Saudis have probably learned to slowly accept this new culture.</w:t>
      </w:r>
      <w:r w:rsidRPr="00671F5C">
        <w:rPr>
          <w:rFonts w:ascii="Times New Roman" w:hAnsi="Times New Roman" w:cs="Times New Roman"/>
          <w:sz w:val="24"/>
          <w:szCs w:val="24"/>
        </w:rPr>
        <w:t xml:space="preserve"> </w:t>
      </w:r>
    </w:p>
    <w:p w14:paraId="3301C77C" w14:textId="77777777" w:rsidR="007F794D" w:rsidRPr="00671F5C" w:rsidRDefault="004927DE" w:rsidP="00861B70">
      <w:pPr>
        <w:spacing w:before="100" w:beforeAutospacing="1" w:after="100" w:afterAutospacing="1" w:line="480" w:lineRule="auto"/>
        <w:ind w:left="284" w:firstLine="720"/>
        <w:contextualSpacing/>
        <w:jc w:val="left"/>
        <w:rPr>
          <w:rFonts w:ascii="Times New Roman" w:hAnsi="Times New Roman" w:cs="Times New Roman"/>
          <w:sz w:val="24"/>
          <w:szCs w:val="24"/>
        </w:rPr>
      </w:pPr>
      <w:r w:rsidRPr="00671F5C">
        <w:rPr>
          <w:rFonts w:ascii="Times New Roman" w:hAnsi="Times New Roman" w:cs="Times New Roman"/>
          <w:sz w:val="24"/>
          <w:szCs w:val="24"/>
        </w:rPr>
        <w:tab/>
        <w:t>In conclusion, culture is a complex concept we must comprehensively understand before we sanction any international business relationship; people must accept to face cross-cultural risks ranging from decision-making styles to</w:t>
      </w:r>
      <w:r w:rsidR="001E77E9" w:rsidRPr="00671F5C">
        <w:rPr>
          <w:rFonts w:ascii="Times New Roman" w:hAnsi="Times New Roman" w:cs="Times New Roman"/>
          <w:sz w:val="24"/>
          <w:szCs w:val="24"/>
        </w:rPr>
        <w:t xml:space="preserve"> variance in ethical practices. Countries must also understand that sanctioning to international business relationship involves the infusion of its culture with foreign culture. Therefore, once </w:t>
      </w:r>
      <w:r w:rsidR="001E77E9" w:rsidRPr="00671F5C">
        <w:rPr>
          <w:rFonts w:ascii="Times New Roman" w:hAnsi="Times New Roman" w:cs="Times New Roman"/>
          <w:sz w:val="24"/>
          <w:szCs w:val="24"/>
        </w:rPr>
        <w:lastRenderedPageBreak/>
        <w:t>countries understand these aspects, then international business becomes tolerable and beneficial to both the partners as well as the international community.</w:t>
      </w:r>
    </w:p>
    <w:p w14:paraId="1CA0A547" w14:textId="77777777" w:rsidR="0097546D" w:rsidRPr="00671F5C" w:rsidRDefault="0097546D" w:rsidP="00610D55">
      <w:pPr>
        <w:spacing w:line="480" w:lineRule="auto"/>
        <w:jc w:val="center"/>
        <w:rPr>
          <w:rFonts w:ascii="Times New Roman" w:hAnsi="Times New Roman" w:cs="Times New Roman"/>
          <w:sz w:val="24"/>
          <w:szCs w:val="24"/>
        </w:rPr>
      </w:pPr>
    </w:p>
    <w:p w14:paraId="59F1499E" w14:textId="77777777" w:rsidR="0097546D" w:rsidRPr="00671F5C" w:rsidRDefault="0097546D" w:rsidP="00610D55">
      <w:pPr>
        <w:spacing w:line="480" w:lineRule="auto"/>
        <w:jc w:val="center"/>
        <w:rPr>
          <w:rFonts w:ascii="Times New Roman" w:hAnsi="Times New Roman" w:cs="Times New Roman"/>
          <w:sz w:val="24"/>
          <w:szCs w:val="24"/>
        </w:rPr>
      </w:pPr>
    </w:p>
    <w:p w14:paraId="18A20E6A" w14:textId="77777777" w:rsidR="0097546D" w:rsidRPr="00671F5C" w:rsidRDefault="0097546D" w:rsidP="00610D55">
      <w:pPr>
        <w:spacing w:line="480" w:lineRule="auto"/>
        <w:jc w:val="center"/>
        <w:rPr>
          <w:rFonts w:ascii="Times New Roman" w:hAnsi="Times New Roman" w:cs="Times New Roman"/>
          <w:sz w:val="24"/>
          <w:szCs w:val="24"/>
        </w:rPr>
      </w:pPr>
    </w:p>
    <w:p w14:paraId="1C0FAE16" w14:textId="77777777" w:rsidR="0097546D" w:rsidRPr="00671F5C" w:rsidRDefault="0097546D" w:rsidP="00610D55">
      <w:pPr>
        <w:spacing w:line="480" w:lineRule="auto"/>
        <w:jc w:val="center"/>
        <w:rPr>
          <w:rFonts w:ascii="Times New Roman" w:hAnsi="Times New Roman" w:cs="Times New Roman"/>
          <w:sz w:val="24"/>
          <w:szCs w:val="24"/>
        </w:rPr>
      </w:pPr>
    </w:p>
    <w:p w14:paraId="2096309A" w14:textId="77777777" w:rsidR="0097546D" w:rsidRPr="00671F5C" w:rsidRDefault="0097546D" w:rsidP="00610D55">
      <w:pPr>
        <w:spacing w:line="480" w:lineRule="auto"/>
        <w:jc w:val="center"/>
        <w:rPr>
          <w:rFonts w:ascii="Times New Roman" w:hAnsi="Times New Roman" w:cs="Times New Roman"/>
          <w:sz w:val="24"/>
          <w:szCs w:val="24"/>
        </w:rPr>
      </w:pPr>
    </w:p>
    <w:p w14:paraId="3CD336AC" w14:textId="77777777" w:rsidR="0097546D" w:rsidRPr="00671F5C" w:rsidRDefault="0097546D" w:rsidP="00610D55">
      <w:pPr>
        <w:spacing w:line="480" w:lineRule="auto"/>
        <w:jc w:val="center"/>
        <w:rPr>
          <w:rFonts w:ascii="Times New Roman" w:hAnsi="Times New Roman" w:cs="Times New Roman"/>
          <w:sz w:val="24"/>
          <w:szCs w:val="24"/>
        </w:rPr>
      </w:pPr>
    </w:p>
    <w:p w14:paraId="0DE53D34" w14:textId="77777777" w:rsidR="0097546D" w:rsidRPr="00671F5C" w:rsidRDefault="0097546D" w:rsidP="00610D55">
      <w:pPr>
        <w:spacing w:line="480" w:lineRule="auto"/>
        <w:jc w:val="center"/>
        <w:rPr>
          <w:rFonts w:ascii="Times New Roman" w:hAnsi="Times New Roman" w:cs="Times New Roman"/>
          <w:sz w:val="24"/>
          <w:szCs w:val="24"/>
        </w:rPr>
      </w:pPr>
    </w:p>
    <w:p w14:paraId="2E69A9C4" w14:textId="77777777" w:rsidR="0097546D" w:rsidRPr="00671F5C" w:rsidRDefault="0097546D" w:rsidP="00610D55">
      <w:pPr>
        <w:spacing w:line="480" w:lineRule="auto"/>
        <w:jc w:val="center"/>
        <w:rPr>
          <w:rFonts w:ascii="Times New Roman" w:hAnsi="Times New Roman" w:cs="Times New Roman"/>
          <w:sz w:val="24"/>
          <w:szCs w:val="24"/>
        </w:rPr>
      </w:pPr>
    </w:p>
    <w:p w14:paraId="26A28EAF" w14:textId="77777777" w:rsidR="0097546D" w:rsidRPr="00671F5C" w:rsidRDefault="0097546D" w:rsidP="00610D55">
      <w:pPr>
        <w:spacing w:line="480" w:lineRule="auto"/>
        <w:jc w:val="center"/>
        <w:rPr>
          <w:rFonts w:ascii="Times New Roman" w:hAnsi="Times New Roman" w:cs="Times New Roman"/>
          <w:sz w:val="24"/>
          <w:szCs w:val="24"/>
        </w:rPr>
      </w:pPr>
    </w:p>
    <w:p w14:paraId="4548982E" w14:textId="77777777" w:rsidR="0097546D" w:rsidRPr="00671F5C" w:rsidRDefault="0097546D" w:rsidP="00610D55">
      <w:pPr>
        <w:spacing w:line="480" w:lineRule="auto"/>
        <w:jc w:val="center"/>
        <w:rPr>
          <w:rFonts w:ascii="Times New Roman" w:hAnsi="Times New Roman" w:cs="Times New Roman"/>
          <w:sz w:val="24"/>
          <w:szCs w:val="24"/>
        </w:rPr>
      </w:pPr>
    </w:p>
    <w:p w14:paraId="0D02F6EE" w14:textId="77777777" w:rsidR="0097546D" w:rsidRPr="00671F5C" w:rsidRDefault="0097546D" w:rsidP="00610D55">
      <w:pPr>
        <w:spacing w:line="480" w:lineRule="auto"/>
        <w:jc w:val="center"/>
        <w:rPr>
          <w:rFonts w:ascii="Times New Roman" w:hAnsi="Times New Roman" w:cs="Times New Roman"/>
          <w:sz w:val="24"/>
          <w:szCs w:val="24"/>
        </w:rPr>
      </w:pPr>
    </w:p>
    <w:p w14:paraId="45C7B03F" w14:textId="77777777" w:rsidR="0097546D" w:rsidRPr="00671F5C" w:rsidRDefault="0097546D" w:rsidP="00610D55">
      <w:pPr>
        <w:spacing w:line="480" w:lineRule="auto"/>
        <w:jc w:val="center"/>
        <w:rPr>
          <w:rFonts w:ascii="Times New Roman" w:hAnsi="Times New Roman" w:cs="Times New Roman"/>
          <w:sz w:val="24"/>
          <w:szCs w:val="24"/>
        </w:rPr>
      </w:pPr>
    </w:p>
    <w:p w14:paraId="325F20D1" w14:textId="77777777" w:rsidR="00921C03" w:rsidRPr="00671F5C" w:rsidRDefault="00921C03" w:rsidP="00610D55">
      <w:pPr>
        <w:spacing w:line="480" w:lineRule="auto"/>
        <w:jc w:val="center"/>
        <w:rPr>
          <w:rFonts w:ascii="Times New Roman" w:hAnsi="Times New Roman" w:cs="Times New Roman"/>
          <w:sz w:val="24"/>
          <w:szCs w:val="24"/>
        </w:rPr>
      </w:pPr>
    </w:p>
    <w:p w14:paraId="067AC001" w14:textId="77777777" w:rsidR="00921C03" w:rsidRPr="00671F5C" w:rsidRDefault="00921C03" w:rsidP="00610D55">
      <w:pPr>
        <w:spacing w:line="480" w:lineRule="auto"/>
        <w:jc w:val="center"/>
        <w:rPr>
          <w:rFonts w:ascii="Times New Roman" w:hAnsi="Times New Roman" w:cs="Times New Roman"/>
          <w:sz w:val="24"/>
          <w:szCs w:val="24"/>
        </w:rPr>
      </w:pPr>
    </w:p>
    <w:p w14:paraId="2E24A42E" w14:textId="77777777" w:rsidR="00921C03" w:rsidRPr="00671F5C" w:rsidRDefault="00921C03" w:rsidP="00610D55">
      <w:pPr>
        <w:spacing w:line="480" w:lineRule="auto"/>
        <w:jc w:val="center"/>
        <w:rPr>
          <w:rFonts w:ascii="Times New Roman" w:hAnsi="Times New Roman" w:cs="Times New Roman"/>
          <w:sz w:val="24"/>
          <w:szCs w:val="24"/>
        </w:rPr>
      </w:pPr>
    </w:p>
    <w:p w14:paraId="4EBB4CEE" w14:textId="77777777" w:rsidR="00921C03" w:rsidRPr="00671F5C" w:rsidRDefault="00921C03" w:rsidP="00610D55">
      <w:pPr>
        <w:spacing w:line="480" w:lineRule="auto"/>
        <w:jc w:val="center"/>
        <w:rPr>
          <w:rFonts w:ascii="Times New Roman" w:hAnsi="Times New Roman" w:cs="Times New Roman"/>
          <w:sz w:val="24"/>
          <w:szCs w:val="24"/>
        </w:rPr>
      </w:pPr>
    </w:p>
    <w:p w14:paraId="02832699" w14:textId="77777777" w:rsidR="00921C03" w:rsidRPr="00671F5C" w:rsidRDefault="00921C03" w:rsidP="00610D55">
      <w:pPr>
        <w:spacing w:line="480" w:lineRule="auto"/>
        <w:jc w:val="center"/>
        <w:rPr>
          <w:rFonts w:ascii="Times New Roman" w:hAnsi="Times New Roman" w:cs="Times New Roman"/>
          <w:sz w:val="24"/>
          <w:szCs w:val="24"/>
        </w:rPr>
      </w:pPr>
    </w:p>
    <w:p w14:paraId="59326F10" w14:textId="0D13BE4F" w:rsidR="00895201" w:rsidRPr="00671F5C" w:rsidRDefault="007F794D" w:rsidP="00610D55">
      <w:pPr>
        <w:spacing w:line="480" w:lineRule="auto"/>
        <w:jc w:val="center"/>
        <w:rPr>
          <w:rFonts w:ascii="Times New Roman" w:hAnsi="Times New Roman" w:cs="Times New Roman"/>
          <w:sz w:val="24"/>
          <w:szCs w:val="24"/>
        </w:rPr>
      </w:pPr>
      <w:r w:rsidRPr="00671F5C">
        <w:rPr>
          <w:rFonts w:ascii="Times New Roman" w:hAnsi="Times New Roman" w:cs="Times New Roman"/>
          <w:sz w:val="24"/>
          <w:szCs w:val="24"/>
        </w:rPr>
        <w:lastRenderedPageBreak/>
        <w:t>References</w:t>
      </w:r>
    </w:p>
    <w:p w14:paraId="4D54B21A" w14:textId="6B5C60EF" w:rsidR="007F794D" w:rsidRPr="00671F5C" w:rsidRDefault="007F794D" w:rsidP="00610D55">
      <w:pPr>
        <w:spacing w:before="100" w:beforeAutospacing="1" w:after="100" w:afterAutospacing="1" w:line="480" w:lineRule="auto"/>
        <w:ind w:left="1004" w:hanging="720"/>
        <w:contextualSpacing/>
        <w:jc w:val="left"/>
        <w:rPr>
          <w:rFonts w:ascii="Times New Roman" w:hAnsi="Times New Roman" w:cs="Times New Roman"/>
          <w:sz w:val="24"/>
          <w:szCs w:val="24"/>
        </w:rPr>
      </w:pPr>
      <w:r w:rsidRPr="00671F5C">
        <w:rPr>
          <w:rFonts w:ascii="Times New Roman" w:hAnsi="Times New Roman" w:cs="Times New Roman"/>
          <w:sz w:val="24"/>
          <w:szCs w:val="24"/>
        </w:rPr>
        <w:t xml:space="preserve">Becker, K. (2013). Culture and International Business. </w:t>
      </w:r>
      <w:r w:rsidR="00610D55" w:rsidRPr="00671F5C">
        <w:rPr>
          <w:rFonts w:ascii="Times New Roman" w:hAnsi="Times New Roman" w:cs="Times New Roman"/>
          <w:sz w:val="24"/>
          <w:szCs w:val="24"/>
        </w:rPr>
        <w:t>Rutledge</w:t>
      </w:r>
      <w:r w:rsidRPr="00671F5C">
        <w:rPr>
          <w:rFonts w:ascii="Times New Roman" w:hAnsi="Times New Roman" w:cs="Times New Roman"/>
          <w:sz w:val="24"/>
          <w:szCs w:val="24"/>
        </w:rPr>
        <w:t>.</w:t>
      </w:r>
    </w:p>
    <w:p w14:paraId="45416876" w14:textId="77777777" w:rsidR="007F794D" w:rsidRPr="00671F5C" w:rsidRDefault="007F794D" w:rsidP="00610D55">
      <w:pPr>
        <w:spacing w:before="100" w:beforeAutospacing="1" w:after="100" w:afterAutospacing="1" w:line="480" w:lineRule="auto"/>
        <w:ind w:left="1004" w:hanging="720"/>
        <w:contextualSpacing/>
        <w:jc w:val="left"/>
        <w:rPr>
          <w:rFonts w:ascii="Times New Roman" w:hAnsi="Times New Roman" w:cs="Times New Roman"/>
          <w:sz w:val="24"/>
          <w:szCs w:val="24"/>
        </w:rPr>
      </w:pPr>
      <w:r w:rsidRPr="00671F5C">
        <w:rPr>
          <w:rFonts w:ascii="Times New Roman" w:hAnsi="Times New Roman" w:cs="Times New Roman"/>
          <w:sz w:val="24"/>
          <w:szCs w:val="24"/>
        </w:rPr>
        <w:t>Hoo, P. L. (2016). Cross-cultural Communication Model in International Business. doi:10.15405/epsbs.2016.08.30</w:t>
      </w:r>
    </w:p>
    <w:p w14:paraId="7951489C" w14:textId="4D7C1B15" w:rsidR="007F794D" w:rsidRPr="00671F5C" w:rsidRDefault="00D96A8E" w:rsidP="00610D55">
      <w:pPr>
        <w:spacing w:before="100" w:beforeAutospacing="1" w:after="100" w:afterAutospacing="1" w:line="480" w:lineRule="auto"/>
        <w:ind w:left="1004" w:hanging="720"/>
        <w:contextualSpacing/>
        <w:jc w:val="left"/>
        <w:rPr>
          <w:rFonts w:ascii="Times New Roman" w:hAnsi="Times New Roman" w:cs="Times New Roman"/>
          <w:sz w:val="24"/>
          <w:szCs w:val="24"/>
        </w:rPr>
      </w:pPr>
      <w:r w:rsidRPr="00671F5C">
        <w:rPr>
          <w:rFonts w:ascii="Times New Roman" w:hAnsi="Times New Roman" w:cs="Times New Roman"/>
          <w:sz w:val="24"/>
          <w:szCs w:val="24"/>
        </w:rPr>
        <w:t>Matsumoto,</w:t>
      </w:r>
      <w:r w:rsidR="00ED155C" w:rsidRPr="00671F5C">
        <w:rPr>
          <w:rFonts w:ascii="Times New Roman" w:hAnsi="Times New Roman" w:cs="Times New Roman"/>
          <w:sz w:val="24"/>
          <w:szCs w:val="24"/>
        </w:rPr>
        <w:t xml:space="preserve"> </w:t>
      </w:r>
      <w:r w:rsidRPr="00671F5C">
        <w:rPr>
          <w:rFonts w:ascii="Times New Roman" w:hAnsi="Times New Roman" w:cs="Times New Roman"/>
          <w:sz w:val="24"/>
          <w:szCs w:val="24"/>
        </w:rPr>
        <w:t>D</w:t>
      </w:r>
      <w:r w:rsidR="00610D55" w:rsidRPr="00671F5C">
        <w:rPr>
          <w:rFonts w:ascii="Times New Roman" w:hAnsi="Times New Roman" w:cs="Times New Roman"/>
          <w:sz w:val="24"/>
          <w:szCs w:val="24"/>
        </w:rPr>
        <w:t>. (</w:t>
      </w:r>
      <w:r w:rsidR="007F794D" w:rsidRPr="00671F5C">
        <w:rPr>
          <w:rFonts w:ascii="Times New Roman" w:hAnsi="Times New Roman" w:cs="Times New Roman"/>
          <w:sz w:val="24"/>
          <w:szCs w:val="24"/>
        </w:rPr>
        <w:t>2002).</w:t>
      </w:r>
      <w:r w:rsidR="00ED155C" w:rsidRPr="00671F5C">
        <w:rPr>
          <w:rFonts w:ascii="Times New Roman" w:hAnsi="Times New Roman" w:cs="Times New Roman"/>
          <w:sz w:val="24"/>
          <w:szCs w:val="24"/>
        </w:rPr>
        <w:t xml:space="preserve">Culture and </w:t>
      </w:r>
      <w:r w:rsidR="007F794D" w:rsidRPr="00671F5C">
        <w:rPr>
          <w:rFonts w:ascii="Times New Roman" w:hAnsi="Times New Roman" w:cs="Times New Roman"/>
          <w:sz w:val="24"/>
          <w:szCs w:val="24"/>
        </w:rPr>
        <w:t>Psychology</w:t>
      </w:r>
      <w:r w:rsidR="00ED155C" w:rsidRPr="00671F5C">
        <w:rPr>
          <w:rFonts w:ascii="Times New Roman" w:hAnsi="Times New Roman" w:cs="Times New Roman"/>
          <w:sz w:val="24"/>
          <w:szCs w:val="24"/>
        </w:rPr>
        <w:t xml:space="preserve"> </w:t>
      </w:r>
      <w:r w:rsidR="007F794D" w:rsidRPr="00671F5C">
        <w:rPr>
          <w:rFonts w:ascii="Times New Roman" w:hAnsi="Times New Roman" w:cs="Times New Roman"/>
          <w:sz w:val="24"/>
          <w:szCs w:val="24"/>
        </w:rPr>
        <w:t>.</w:t>
      </w:r>
      <w:r w:rsidR="00ED155C" w:rsidRPr="00671F5C">
        <w:rPr>
          <w:rFonts w:ascii="Times New Roman" w:hAnsi="Times New Roman" w:cs="Times New Roman"/>
          <w:sz w:val="24"/>
          <w:szCs w:val="24"/>
        </w:rPr>
        <w:t xml:space="preserve">Psych </w:t>
      </w:r>
      <w:r w:rsidRPr="00671F5C">
        <w:rPr>
          <w:rFonts w:ascii="Times New Roman" w:hAnsi="Times New Roman" w:cs="Times New Roman"/>
          <w:sz w:val="24"/>
          <w:szCs w:val="24"/>
        </w:rPr>
        <w:t>EXTRA</w:t>
      </w:r>
      <w:r w:rsidR="00ED155C" w:rsidRPr="00671F5C">
        <w:rPr>
          <w:rFonts w:ascii="Times New Roman" w:hAnsi="Times New Roman" w:cs="Times New Roman"/>
          <w:sz w:val="24"/>
          <w:szCs w:val="24"/>
        </w:rPr>
        <w:t xml:space="preserve"> </w:t>
      </w:r>
      <w:r w:rsidR="007F794D" w:rsidRPr="00671F5C">
        <w:rPr>
          <w:rFonts w:ascii="Times New Roman" w:hAnsi="Times New Roman" w:cs="Times New Roman"/>
          <w:sz w:val="24"/>
          <w:szCs w:val="24"/>
        </w:rPr>
        <w:t xml:space="preserve">Dataset. </w:t>
      </w:r>
      <w:r w:rsidR="00ED155C" w:rsidRPr="00671F5C">
        <w:rPr>
          <w:rFonts w:ascii="Times New Roman" w:hAnsi="Times New Roman" w:cs="Times New Roman"/>
          <w:sz w:val="24"/>
          <w:szCs w:val="24"/>
        </w:rPr>
        <w:t>Doi: 10.1037</w:t>
      </w:r>
      <w:r w:rsidR="007F794D" w:rsidRPr="00671F5C">
        <w:rPr>
          <w:rFonts w:ascii="Times New Roman" w:hAnsi="Times New Roman" w:cs="Times New Roman"/>
          <w:sz w:val="24"/>
          <w:szCs w:val="24"/>
        </w:rPr>
        <w:t>/e413812005-469</w:t>
      </w:r>
    </w:p>
    <w:p w14:paraId="3E5B8F65" w14:textId="77777777" w:rsidR="007F794D" w:rsidRPr="00671F5C" w:rsidRDefault="007F794D" w:rsidP="00610D55">
      <w:pPr>
        <w:spacing w:before="100" w:beforeAutospacing="1" w:after="100" w:afterAutospacing="1" w:line="480" w:lineRule="auto"/>
        <w:ind w:left="1004" w:hanging="720"/>
        <w:contextualSpacing/>
        <w:jc w:val="left"/>
        <w:rPr>
          <w:rFonts w:ascii="Times New Roman" w:hAnsi="Times New Roman" w:cs="Times New Roman"/>
          <w:sz w:val="24"/>
          <w:szCs w:val="24"/>
        </w:rPr>
      </w:pPr>
      <w:r w:rsidRPr="00671F5C">
        <w:rPr>
          <w:rFonts w:ascii="Times New Roman" w:hAnsi="Times New Roman" w:cs="Times New Roman"/>
          <w:sz w:val="24"/>
          <w:szCs w:val="24"/>
        </w:rPr>
        <w:t>Thunderbird International Business Review. (2015). Thunderbird International Business Review, 57(3), VIII-VIII. doi:10.1002/tie.21721</w:t>
      </w:r>
    </w:p>
    <w:p w14:paraId="4978A109" w14:textId="77777777" w:rsidR="007F794D" w:rsidRPr="00671F5C" w:rsidRDefault="007F794D" w:rsidP="00610D55">
      <w:pPr>
        <w:spacing w:line="480" w:lineRule="auto"/>
        <w:rPr>
          <w:rFonts w:ascii="Times New Roman" w:hAnsi="Times New Roman" w:cs="Times New Roman"/>
          <w:sz w:val="24"/>
          <w:szCs w:val="24"/>
        </w:rPr>
      </w:pPr>
    </w:p>
    <w:sectPr w:rsidR="007F794D" w:rsidRPr="00671F5C" w:rsidSect="00A1672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8AB70F" w14:textId="77777777" w:rsidR="00203AB0" w:rsidRDefault="00203AB0">
      <w:pPr>
        <w:spacing w:before="0" w:after="0" w:line="240" w:lineRule="auto"/>
      </w:pPr>
      <w:r>
        <w:separator/>
      </w:r>
    </w:p>
  </w:endnote>
  <w:endnote w:type="continuationSeparator" w:id="0">
    <w:p w14:paraId="4D48C14E" w14:textId="77777777" w:rsidR="00203AB0" w:rsidRDefault="00203AB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Arial"/>
    <w:panose1 w:val="020F0502020204030204"/>
    <w:charset w:val="00"/>
    <w:family w:val="swiss"/>
    <w:pitch w:val="variable"/>
    <w:sig w:usb0="E0002A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3096F9" w14:textId="77777777" w:rsidR="00203AB0" w:rsidRDefault="00203AB0">
      <w:pPr>
        <w:spacing w:before="0" w:after="0" w:line="240" w:lineRule="auto"/>
      </w:pPr>
      <w:r>
        <w:separator/>
      </w:r>
    </w:p>
  </w:footnote>
  <w:footnote w:type="continuationSeparator" w:id="0">
    <w:p w14:paraId="788B1C1D" w14:textId="77777777" w:rsidR="00203AB0" w:rsidRDefault="00203AB0">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5C1D0" w14:textId="6B6B9256" w:rsidR="00895201" w:rsidRPr="00895201" w:rsidRDefault="005536FC">
    <w:pPr>
      <w:pStyle w:val="Header"/>
      <w:rPr>
        <w:rFonts w:ascii="Times New Roman" w:hAnsi="Times New Roman" w:cs="Times New Roman"/>
        <w:sz w:val="24"/>
        <w:szCs w:val="24"/>
      </w:rPr>
    </w:pPr>
    <w:r w:rsidRPr="005536FC">
      <w:rPr>
        <w:rFonts w:ascii="Times New Roman" w:hAnsi="Times New Roman" w:cs="Times New Roman"/>
        <w:sz w:val="24"/>
        <w:szCs w:val="24"/>
      </w:rPr>
      <w:t>CULTURE AND INTERNATIONAL BUSINESS</w:t>
    </w:r>
    <w:r w:rsidR="00083A2D">
      <w:rPr>
        <w:rFonts w:ascii="Times New Roman" w:hAnsi="Times New Roman" w:cs="Times New Roman"/>
        <w:sz w:val="24"/>
        <w:szCs w:val="24"/>
      </w:rPr>
      <w:tab/>
    </w:r>
    <w:r w:rsidR="00083A2D" w:rsidRPr="00083A2D">
      <w:rPr>
        <w:rFonts w:ascii="Times New Roman" w:hAnsi="Times New Roman" w:cs="Times New Roman"/>
        <w:sz w:val="24"/>
        <w:szCs w:val="24"/>
      </w:rPr>
      <w:fldChar w:fldCharType="begin"/>
    </w:r>
    <w:r w:rsidR="00083A2D" w:rsidRPr="00083A2D">
      <w:rPr>
        <w:rFonts w:ascii="Times New Roman" w:hAnsi="Times New Roman" w:cs="Times New Roman"/>
        <w:sz w:val="24"/>
        <w:szCs w:val="24"/>
      </w:rPr>
      <w:instrText xml:space="preserve"> PAGE   \* MERGEFORMAT </w:instrText>
    </w:r>
    <w:r w:rsidR="00083A2D" w:rsidRPr="00083A2D">
      <w:rPr>
        <w:rFonts w:ascii="Times New Roman" w:hAnsi="Times New Roman" w:cs="Times New Roman"/>
        <w:sz w:val="24"/>
        <w:szCs w:val="24"/>
      </w:rPr>
      <w:fldChar w:fldCharType="separate"/>
    </w:r>
    <w:r w:rsidR="002451DC">
      <w:rPr>
        <w:rFonts w:ascii="Times New Roman" w:hAnsi="Times New Roman" w:cs="Times New Roman"/>
        <w:noProof/>
        <w:sz w:val="24"/>
        <w:szCs w:val="24"/>
      </w:rPr>
      <w:t>2</w:t>
    </w:r>
    <w:r w:rsidR="00083A2D" w:rsidRPr="00083A2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88320" w14:textId="1F881A1D" w:rsidR="00895201" w:rsidRPr="00895201" w:rsidRDefault="00A1672C">
    <w:pPr>
      <w:pStyle w:val="Header"/>
      <w:rPr>
        <w:rFonts w:ascii="Times New Roman" w:hAnsi="Times New Roman" w:cs="Times New Roman"/>
        <w:sz w:val="24"/>
        <w:szCs w:val="24"/>
      </w:rPr>
    </w:pPr>
    <w:r>
      <w:rPr>
        <w:rFonts w:ascii="Times New Roman" w:hAnsi="Times New Roman" w:cs="Times New Roman"/>
        <w:sz w:val="24"/>
        <w:szCs w:val="24"/>
      </w:rPr>
      <w:t>Running head: CULTURE AND INTERNATIONAL BUSINESS</w:t>
    </w:r>
    <w:r w:rsidR="00083A2D">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201"/>
    <w:rsid w:val="00013ED4"/>
    <w:rsid w:val="00083A2D"/>
    <w:rsid w:val="000C31CB"/>
    <w:rsid w:val="001A0DEC"/>
    <w:rsid w:val="001D3783"/>
    <w:rsid w:val="001E77E9"/>
    <w:rsid w:val="00203AB0"/>
    <w:rsid w:val="002451DC"/>
    <w:rsid w:val="002551F5"/>
    <w:rsid w:val="0027361C"/>
    <w:rsid w:val="00287A4A"/>
    <w:rsid w:val="002A7B7A"/>
    <w:rsid w:val="002E1D2E"/>
    <w:rsid w:val="0031361F"/>
    <w:rsid w:val="00322E4D"/>
    <w:rsid w:val="003710FF"/>
    <w:rsid w:val="003F1B79"/>
    <w:rsid w:val="004053FD"/>
    <w:rsid w:val="004927DE"/>
    <w:rsid w:val="00492E18"/>
    <w:rsid w:val="004957E3"/>
    <w:rsid w:val="004C369F"/>
    <w:rsid w:val="004D794E"/>
    <w:rsid w:val="00546AA9"/>
    <w:rsid w:val="005536FC"/>
    <w:rsid w:val="005820B4"/>
    <w:rsid w:val="005C4840"/>
    <w:rsid w:val="00610D55"/>
    <w:rsid w:val="0062229C"/>
    <w:rsid w:val="00671F5C"/>
    <w:rsid w:val="00691B55"/>
    <w:rsid w:val="006F0709"/>
    <w:rsid w:val="00717AF0"/>
    <w:rsid w:val="00722458"/>
    <w:rsid w:val="007F4791"/>
    <w:rsid w:val="007F794D"/>
    <w:rsid w:val="00861B70"/>
    <w:rsid w:val="008845BC"/>
    <w:rsid w:val="00895201"/>
    <w:rsid w:val="00921C03"/>
    <w:rsid w:val="0097546D"/>
    <w:rsid w:val="009F602C"/>
    <w:rsid w:val="00A1672C"/>
    <w:rsid w:val="00A53787"/>
    <w:rsid w:val="00A56290"/>
    <w:rsid w:val="00A61D09"/>
    <w:rsid w:val="00A64747"/>
    <w:rsid w:val="00AA17F5"/>
    <w:rsid w:val="00AB23F8"/>
    <w:rsid w:val="00B52AE4"/>
    <w:rsid w:val="00B82E8F"/>
    <w:rsid w:val="00BD0D99"/>
    <w:rsid w:val="00BD6035"/>
    <w:rsid w:val="00BF36A6"/>
    <w:rsid w:val="00C00336"/>
    <w:rsid w:val="00C02C0A"/>
    <w:rsid w:val="00C04178"/>
    <w:rsid w:val="00C3393A"/>
    <w:rsid w:val="00C95698"/>
    <w:rsid w:val="00CC5208"/>
    <w:rsid w:val="00CE61F3"/>
    <w:rsid w:val="00CF6752"/>
    <w:rsid w:val="00D96A8E"/>
    <w:rsid w:val="00DE67B4"/>
    <w:rsid w:val="00E27644"/>
    <w:rsid w:val="00E66D3F"/>
    <w:rsid w:val="00E97E11"/>
    <w:rsid w:val="00ED155C"/>
    <w:rsid w:val="00EF6B4E"/>
    <w:rsid w:val="00FC22EB"/>
    <w:rsid w:val="00FF42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652CC8-B7C6-4893-86EB-A6DBF576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before="120" w:after="200" w:line="264"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23F8"/>
    <w:pPr>
      <w:keepNext/>
      <w:keepLines/>
      <w:spacing w:before="240" w:after="0" w:line="259" w:lineRule="auto"/>
      <w:jc w:val="left"/>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20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95201"/>
  </w:style>
  <w:style w:type="paragraph" w:styleId="Footer">
    <w:name w:val="footer"/>
    <w:basedOn w:val="Normal"/>
    <w:link w:val="FooterChar"/>
    <w:uiPriority w:val="99"/>
    <w:unhideWhenUsed/>
    <w:rsid w:val="0089520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95201"/>
  </w:style>
  <w:style w:type="character" w:customStyle="1" w:styleId="Heading1Char">
    <w:name w:val="Heading 1 Char"/>
    <w:basedOn w:val="DefaultParagraphFont"/>
    <w:link w:val="Heading1"/>
    <w:uiPriority w:val="9"/>
    <w:rsid w:val="00AB23F8"/>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9CFB0-C52D-4A88-A1A2-B0E6ADF39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Mola</dc:creator>
  <cp:lastModifiedBy>vinny</cp:lastModifiedBy>
  <cp:revision>2</cp:revision>
  <dcterms:created xsi:type="dcterms:W3CDTF">2019-01-22T17:32:00Z</dcterms:created>
  <dcterms:modified xsi:type="dcterms:W3CDTF">2019-01-22T17:32:00Z</dcterms:modified>
</cp:coreProperties>
</file>